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5B2" w:rsidRPr="008257D4" w:rsidRDefault="00FF75B2">
      <w:pPr>
        <w:rPr>
          <w:rFonts w:asciiTheme="minorHAnsi" w:hAnsiTheme="minorHAnsi" w:cstheme="minorHAnsi"/>
        </w:rPr>
      </w:pPr>
      <w:bookmarkStart w:id="0" w:name="_GoBack"/>
      <w:bookmarkEnd w:id="0"/>
    </w:p>
    <w:p w:rsidR="00FF75B2" w:rsidRPr="008257D4" w:rsidRDefault="00FF75B2">
      <w:pPr>
        <w:rPr>
          <w:rFonts w:asciiTheme="minorHAnsi" w:hAnsiTheme="minorHAnsi" w:cstheme="minorHAnsi"/>
        </w:rPr>
      </w:pPr>
    </w:p>
    <w:p w:rsidR="00FF75B2" w:rsidRPr="008257D4" w:rsidRDefault="00FF75B2">
      <w:pPr>
        <w:rPr>
          <w:rFonts w:asciiTheme="minorHAnsi" w:hAnsiTheme="minorHAnsi" w:cstheme="minorHAnsi"/>
        </w:rPr>
      </w:pPr>
    </w:p>
    <w:p w:rsidR="00FF75B2" w:rsidRPr="008257D4" w:rsidRDefault="00FF75B2">
      <w:pPr>
        <w:rPr>
          <w:rFonts w:asciiTheme="minorHAnsi" w:hAnsiTheme="minorHAnsi" w:cstheme="minorHAnsi"/>
        </w:rPr>
      </w:pPr>
    </w:p>
    <w:p w:rsidR="00FF75B2" w:rsidRPr="008257D4" w:rsidRDefault="00FF75B2" w:rsidP="00026810">
      <w:pPr>
        <w:pStyle w:val="Titre1"/>
        <w:pBdr>
          <w:top w:val="single" w:sz="4" w:space="1" w:color="auto" w:shadow="1"/>
          <w:left w:val="single" w:sz="4" w:space="4" w:color="auto" w:shadow="1"/>
          <w:bottom w:val="single" w:sz="4" w:space="1" w:color="auto" w:shadow="1"/>
          <w:right w:val="single" w:sz="4" w:space="4" w:color="auto" w:shadow="1"/>
        </w:pBdr>
        <w:rPr>
          <w:rFonts w:asciiTheme="minorHAnsi" w:hAnsiTheme="minorHAnsi" w:cstheme="minorHAnsi"/>
          <w:sz w:val="32"/>
        </w:rPr>
      </w:pPr>
      <w:r w:rsidRPr="008257D4">
        <w:rPr>
          <w:rFonts w:asciiTheme="minorHAnsi" w:hAnsiTheme="minorHAnsi" w:cstheme="minorHAnsi"/>
          <w:sz w:val="32"/>
        </w:rPr>
        <w:tab/>
      </w:r>
      <w:r w:rsidRPr="008257D4">
        <w:rPr>
          <w:rFonts w:asciiTheme="minorHAnsi" w:hAnsiTheme="minorHAnsi" w:cstheme="minorHAnsi"/>
          <w:sz w:val="32"/>
        </w:rPr>
        <w:tab/>
      </w:r>
      <w:r w:rsidRPr="008257D4">
        <w:rPr>
          <w:rFonts w:asciiTheme="minorHAnsi" w:hAnsiTheme="minorHAnsi" w:cstheme="minorHAnsi"/>
          <w:sz w:val="32"/>
        </w:rPr>
        <w:tab/>
      </w:r>
      <w:r w:rsidRPr="008257D4">
        <w:rPr>
          <w:rFonts w:asciiTheme="minorHAnsi" w:hAnsiTheme="minorHAnsi" w:cstheme="minorHAnsi"/>
          <w:sz w:val="32"/>
        </w:rPr>
        <w:tab/>
      </w:r>
      <w:r w:rsidRPr="008257D4">
        <w:rPr>
          <w:rFonts w:asciiTheme="minorHAnsi" w:hAnsiTheme="minorHAnsi" w:cstheme="minorHAnsi"/>
          <w:sz w:val="32"/>
        </w:rPr>
        <w:tab/>
        <w:t>ATTESTATION</w:t>
      </w:r>
    </w:p>
    <w:p w:rsidR="00FF75B2" w:rsidRPr="008257D4" w:rsidRDefault="00FF75B2">
      <w:pPr>
        <w:rPr>
          <w:rFonts w:asciiTheme="minorHAnsi" w:hAnsiTheme="minorHAnsi" w:cstheme="minorHAnsi"/>
        </w:rPr>
      </w:pPr>
    </w:p>
    <w:p w:rsidR="00DD5FF5" w:rsidRDefault="00FF75B2" w:rsidP="0058521A">
      <w:pPr>
        <w:jc w:val="both"/>
        <w:rPr>
          <w:rFonts w:asciiTheme="minorHAnsi" w:hAnsiTheme="minorHAnsi" w:cstheme="minorHAnsi"/>
          <w:noProof/>
        </w:rPr>
      </w:pPr>
      <w:r w:rsidRPr="008257D4">
        <w:rPr>
          <w:rFonts w:asciiTheme="minorHAnsi" w:hAnsiTheme="minorHAnsi" w:cstheme="minorHAnsi"/>
        </w:rPr>
        <w:t xml:space="preserve">Je {formuleSoussignataire}, {signataireNom} – {signataireFonction} de la S.A.S. ENVIE 2E NORD, atteste par la présente que {titreNomPrenom} domicilié {adresseLigne} travaille au sein de notre société en {typeContrat} depuis le {dateEmbauche} en qualité de {poste} et est toujours dans nos effectifs à ce jour. </w:t>
      </w:r>
      <w:r w:rsidR="00E662B6" w:rsidRPr="008257D4">
        <w:rPr>
          <w:rFonts w:asciiTheme="minorHAnsi" w:hAnsiTheme="minorHAnsi" w:cstheme="minorHAnsi"/>
        </w:rPr>
        <w:t xml:space="preserve"/>
      </w:r>
      <w:r w:rsidR="00590525" w:rsidRPr="008257D4">
        <w:rPr>
          <w:rFonts w:asciiTheme="minorHAnsi" w:hAnsiTheme="minorHAnsi" w:cstheme="minorHAnsi"/>
        </w:rPr>
        <w:t xml:space="preserve"/>
      </w:r>
      <w:r w:rsidR="00E662B6" w:rsidRPr="008257D4">
        <w:rPr>
          <w:rFonts w:asciiTheme="minorHAnsi" w:hAnsiTheme="minorHAnsi" w:cstheme="minorHAnsi"/>
        </w:rPr>
        <w:t/>
      </w:r>
      <w:r w:rsidR="00590525" w:rsidRPr="008257D4">
        <w:rPr>
          <w:rFonts w:asciiTheme="minorHAnsi" w:hAnsiTheme="minorHAnsi" w:cstheme="minorHAnsi"/>
        </w:rPr>
        <w:t/>
      </w:r>
      <w:r w:rsidRPr="008257D4">
        <w:rPr>
          <w:rFonts w:asciiTheme="minorHAnsi" w:hAnsiTheme="minorHAnsi" w:cstheme="minorHAnsi"/>
        </w:rPr>
        <w:t xml:space="preserve"/>
      </w:r>
      <w:r w:rsidR="00F4355B" w:rsidRPr="008257D4">
        <w:rPr>
          <w:rFonts w:asciiTheme="minorHAnsi" w:hAnsiTheme="minorHAnsi" w:cstheme="minorHAnsi"/>
        </w:rPr>
        <w:t/>
      </w:r>
      <w:r w:rsidR="00410656" w:rsidRPr="008257D4">
        <w:rPr>
          <w:rFonts w:asciiTheme="minorHAnsi" w:hAnsiTheme="minorHAnsi" w:cstheme="minorHAnsi"/>
        </w:rPr>
        <w:t xml:space="preserve"/>
      </w:r>
      <w:r w:rsidRPr="008257D4">
        <w:rPr>
          <w:rFonts w:asciiTheme="minorHAnsi" w:hAnsiTheme="minorHAnsi" w:cstheme="minorHAnsi"/>
        </w:rPr>
        <w:t xml:space="preserve"/>
      </w:r>
      <w:r>
        <w:rPr>
          <w:rFonts w:asciiTheme="minorHAnsi" w:hAnsiTheme="minorHAnsi" w:cstheme="minorHAnsi"/>
          <w:bCs/>
          <w:noProof/>
        </w:rPr>
        <w:t/>
      </w:r>
      <w:r w:rsidR="00472265" w:rsidRPr="008257D4">
        <w:rPr>
          <w:rFonts w:asciiTheme="minorHAnsi" w:hAnsiTheme="minorHAnsi" w:cstheme="minorHAnsi"/>
          <w:bCs/>
          <w:noProof/>
        </w:rPr>
        <w:t xml:space="preserve"/>
      </w:r>
      <w:r>
        <w:rPr>
          <w:rFonts w:asciiTheme="minorHAnsi" w:hAnsiTheme="minorHAnsi" w:cstheme="minorHAnsi"/>
          <w:bCs/>
          <w:noProof/>
        </w:rPr>
        <w:t/>
      </w:r>
      <w:r w:rsidR="003A3496" w:rsidRPr="008257D4">
        <w:rPr>
          <w:rFonts w:asciiTheme="minorHAnsi" w:hAnsiTheme="minorHAnsi" w:cstheme="minorHAnsi"/>
        </w:rPr>
        <w:t xml:space="preserve"/>
      </w:r>
      <w:r w:rsidR="00410656" w:rsidRPr="008257D4">
        <w:rPr>
          <w:rFonts w:asciiTheme="minorHAnsi" w:hAnsiTheme="minorHAnsi" w:cstheme="minorHAnsi"/>
        </w:rPr>
        <w:t/>
      </w:r>
      <w:r w:rsidRPr="008257D4">
        <w:rPr>
          <w:rFonts w:asciiTheme="minorHAnsi" w:hAnsiTheme="minorHAnsi" w:cstheme="minorHAnsi"/>
        </w:rPr>
        <w:t xml:space="preserve"/>
      </w:r>
      <w:r w:rsidR="00BB4AD0" w:rsidRPr="008257D4">
        <w:rPr>
          <w:rFonts w:asciiTheme="minorHAnsi" w:hAnsiTheme="minorHAnsi" w:cstheme="minorHAnsi"/>
        </w:rPr>
        <w:t xml:space="preserve"/>
      </w:r>
      <w:r>
        <w:rPr>
          <w:rFonts w:asciiTheme="minorHAnsi" w:hAnsiTheme="minorHAnsi" w:cstheme="minorHAnsi"/>
          <w:noProof/>
        </w:rPr>
        <w:t/>
      </w:r>
      <w:r w:rsidR="00BB4AD0" w:rsidRPr="008257D4">
        <w:rPr>
          <w:rFonts w:asciiTheme="minorHAnsi" w:hAnsiTheme="minorHAnsi" w:cstheme="minorHAnsi"/>
        </w:rPr>
        <w:t xml:space="preserve"/>
      </w:r>
      <w:r w:rsidR="00410656" w:rsidRPr="008257D4">
        <w:rPr>
          <w:rFonts w:asciiTheme="minorHAnsi" w:hAnsiTheme="minorHAnsi" w:cstheme="minorHAnsi"/>
        </w:rPr>
        <w:t xml:space="preserve"/>
      </w:r>
      <w:r>
        <w:rPr>
          <w:rFonts w:asciiTheme="minorHAnsi" w:hAnsiTheme="minorHAnsi" w:cstheme="minorHAnsi"/>
          <w:noProof/>
        </w:rPr>
        <w:t/>
      </w:r>
      <w:r w:rsidR="00D21AB5" w:rsidRPr="008257D4">
        <w:rPr>
          <w:rFonts w:asciiTheme="minorHAnsi" w:hAnsiTheme="minorHAnsi" w:cstheme="minorHAnsi"/>
          <w:noProof/>
        </w:rPr>
        <w:t xml:space="preserve"/>
      </w:r>
      <w:r w:rsidRPr="008257D4">
        <w:rPr>
          <w:rFonts w:asciiTheme="minorHAnsi" w:hAnsiTheme="minorHAnsi" w:cstheme="minorHAnsi"/>
        </w:rPr>
        <w:t xml:space="preserve"/>
      </w:r>
      <w:r w:rsidR="00B73B8E" w:rsidRPr="008257D4">
        <w:rPr>
          <w:rFonts w:asciiTheme="minorHAnsi" w:hAnsiTheme="minorHAnsi" w:cstheme="minorHAnsi"/>
        </w:rPr>
        <w:t/>
      </w:r>
      <w:r w:rsidR="00472265" w:rsidRPr="00DD5FF5">
        <w:rPr>
          <w:rFonts w:asciiTheme="minorHAnsi" w:hAnsiTheme="minorHAnsi" w:cstheme="minorHAnsi"/>
          <w:color w:val="FF0000"/>
        </w:rPr>
        <w:t/>
      </w:r>
      <w:r w:rsidR="00472265" w:rsidRPr="008257D4">
        <w:rPr>
          <w:rFonts w:asciiTheme="minorHAnsi" w:hAnsiTheme="minorHAnsi" w:cstheme="minorHAnsi"/>
          <w:b/>
          <w:color w:val="FF0000"/>
        </w:rPr>
        <w:t xml:space="preserve"/>
      </w:r>
      <w:r>
        <w:rPr>
          <w:rFonts w:asciiTheme="minorHAnsi" w:hAnsiTheme="minorHAnsi" w:cstheme="minorHAnsi"/>
          <w:noProof/>
        </w:rPr>
        <w:t/>
      </w:r>
      <w:r w:rsidR="00DD5FF5">
        <w:rPr>
          <w:rFonts w:asciiTheme="minorHAnsi" w:hAnsiTheme="minorHAnsi" w:cstheme="minorHAnsi"/>
          <w:noProof/>
        </w:rPr>
        <w:t xml:space="preserve"/>
      </w:r>
    </w:p>
    <w:p w:rsidR="00DD5FF5" w:rsidRDefault="00DD5FF5" w:rsidP="0058521A">
      <w:pPr>
        <w:jc w:val="both"/>
        <w:rPr>
          <w:rFonts w:asciiTheme="minorHAnsi" w:hAnsiTheme="minorHAnsi" w:cstheme="minorHAnsi"/>
          <w:noProof/>
        </w:rPr>
      </w:pPr>
    </w:p>
    <w:p w:rsidR="00FF75B2" w:rsidRPr="008257D4" w:rsidRDefault="00DD5FF5" w:rsidP="0058521A">
      <w:pPr>
        <w:jc w:val="both"/>
        <w:rPr>
          <w:rFonts w:asciiTheme="minorHAnsi" w:hAnsiTheme="minorHAnsi" w:cstheme="minorHAnsi"/>
        </w:rPr>
      </w:pPr>
      <w:r>
        <w:rPr>
          <w:rFonts w:asciiTheme="minorHAnsi" w:hAnsiTheme="minorHAnsi" w:cstheme="minorHAnsi"/>
          <w:bCs/>
          <w:noProof/>
        </w:rPr>
        <w:t>{titreNomPrenom} a déjà bénéficié d’une dérogation à la souscription de la mutuelle de l’entreprise puisqu’il avait déjà un contrat à titre personnel. À compter du {dateEcheanceMutuelle}, il se voit dans l’obligation d’adhérer à notre partenaire prévoyance.</w:t>
      </w:r>
      <w:r>
        <w:rPr>
          <w:rFonts w:asciiTheme="minorHAnsi" w:hAnsiTheme="minorHAnsi" w:cstheme="minorHAnsi"/>
          <w:bCs/>
          <w:noProof/>
        </w:rPr>
        <w:t xml:space="preserve"/>
      </w:r>
      <w:r w:rsidR="00D74283">
        <w:rPr>
          <w:rFonts w:asciiTheme="minorHAnsi" w:hAnsiTheme="minorHAnsi" w:cstheme="minorHAnsi"/>
          <w:bCs/>
          <w:noProof/>
        </w:rPr>
        <w:t/>
      </w:r>
      <w:r>
        <w:rPr>
          <w:rFonts w:asciiTheme="minorHAnsi" w:hAnsiTheme="minorHAnsi" w:cstheme="minorHAnsi"/>
          <w:bCs/>
          <w:noProof/>
        </w:rPr>
        <w:t xml:space="preserve"/>
      </w:r>
      <w:r w:rsidR="00D74283" w:rsidRPr="00475CBB">
        <w:rPr>
          <w:rFonts w:asciiTheme="minorHAnsi" w:hAnsiTheme="minorHAnsi" w:cstheme="minorHAnsi"/>
          <w:bCs/>
          <w:noProof/>
          <w:color w:val="FF0000"/>
        </w:rPr>
        <w:t/>
      </w:r>
      <w:r w:rsidR="00D74283">
        <w:rPr>
          <w:rFonts w:asciiTheme="minorHAnsi" w:hAnsiTheme="minorHAnsi" w:cstheme="minorHAnsi"/>
          <w:bCs/>
          <w:noProof/>
        </w:rPr>
        <w:t/>
      </w:r>
    </w:p>
    <w:p w:rsidR="00FF75B2" w:rsidRPr="008257D4" w:rsidRDefault="00FF75B2">
      <w:pPr>
        <w:ind w:left="1413"/>
        <w:jc w:val="both"/>
        <w:rPr>
          <w:rFonts w:asciiTheme="minorHAnsi" w:hAnsiTheme="minorHAnsi" w:cstheme="minorHAnsi"/>
        </w:rPr>
      </w:pPr>
    </w:p>
    <w:p w:rsidR="00FF75B2" w:rsidRDefault="00320674">
      <w:pPr>
        <w:jc w:val="both"/>
        <w:rPr>
          <w:rFonts w:asciiTheme="minorHAnsi" w:hAnsiTheme="minorHAnsi" w:cstheme="minorHAnsi"/>
        </w:rPr>
      </w:pPr>
      <w:r w:rsidRPr="00320674">
        <w:rPr>
          <w:rFonts w:asciiTheme="minorHAnsi" w:hAnsiTheme="minorHAnsi" w:cstheme="minorHAnsi"/>
        </w:rPr>
        <w:t>Décret n° 2015-1883 du 30 décembre 2015 pris pour l'application de l'article 34 de la loi n° 2015-1702 du 21 décembre 2015 de financement de la sécurité sociale pour 2016</w:t>
      </w:r>
      <w:r>
        <w:rPr>
          <w:rFonts w:asciiTheme="minorHAnsi" w:hAnsiTheme="minorHAnsi" w:cstheme="minorHAnsi"/>
        </w:rPr>
        <w:t>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L'article D. 911-2 du code de la sécurité sociale est remplacé par les dispositions suivantes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Art. D. 911-2.-Sans préjudice des dispositions du deuxième alinéa du III de l'article L. 911-7, peuvent se dispenser, à leur initiative, de l'obligation d'adhésion à la couverture en matière de remboursement complémentaire de frais occasionnés par une maladie, une maternité ou un accident mise en place dans leur entreprise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1° Les salariés bénéficiaires d'une couverture complémentaire en application de l'article L. 861-3 ou d'une aide à l'acquisition d'une complémentaire santé en application de l'article L. 863-1. La dispense ne peut jouer que jusqu'à la date à laquelle les salariés cessent de bénéficier de cette couverture ou de cette aide ;</w:t>
      </w:r>
    </w:p>
    <w:p w:rsidR="00320674" w:rsidRPr="00320674" w:rsidRDefault="00320674" w:rsidP="00320674">
      <w:pPr>
        <w:jc w:val="both"/>
        <w:rPr>
          <w:rFonts w:asciiTheme="minorHAnsi" w:hAnsiTheme="minorHAnsi" w:cstheme="minorHAnsi"/>
          <w:b/>
          <w:sz w:val="16"/>
        </w:rPr>
      </w:pPr>
      <w:r w:rsidRPr="00320674">
        <w:rPr>
          <w:rFonts w:asciiTheme="minorHAnsi" w:hAnsiTheme="minorHAnsi" w:cstheme="minorHAnsi"/>
          <w:b/>
          <w:sz w:val="16"/>
        </w:rPr>
        <w:t>« 2° Les salariés couverts par une assurance individuelle de frais de santé au moment de la mise en place des garanties ou de l'embauche si elle est postérieure. La dispense ne peut jouer que jusqu'à échéance du contrat individuel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3° Les salariés qui bénéficient, pour les mêmes risques, y compris en tant qu'ayants droit, de prestations servies au titre d'un autre emploi en tant que bénéficiaire de l'un ou l'autre des dispositifs suivants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a) Dispositif de garanties remplissant les conditions mentionnées au sixième alinéa de l'article L. 242-1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b) Dispositif de garanties prévu par le décret n° 2007-1373 du 19 septembre 2007 relatif à la participation de l'Etat et de ses établissements publics au financement de la protection sociale complémentaire de leurs personnels ou par le décret n° 2011-1474 du 8 novembre 2011 relatif à la participation des collectivités territoriales et de leurs établissements publics au financement de la protection sociale complémentaire de leurs agents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c) Contrats d'assurance de groupe issus de la loi n° 94-126 du 11 février 1994 relative à l'initiative et à l'entreprise individuelle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d) Régime local d'assurance maladie du Haut-Rhin, du Bas-Rhin et de la Moselle, en application des articles D. 325-6 et D. 325-7 du code de la sécurité sociale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e) Régime complémentaire d'assurance maladie des industries électriques et gazières en application du décret n° 46-1541 du 22 juin 1946.</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Dans tous les cas, l'employeur doit être en mesure de produire la demande de dispense des salariés concernés. »</w:t>
      </w:r>
    </w:p>
    <w:p w:rsidR="00320674" w:rsidRPr="008257D4" w:rsidRDefault="00320674">
      <w:pPr>
        <w:jc w:val="both"/>
        <w:rPr>
          <w:rFonts w:asciiTheme="minorHAnsi" w:hAnsiTheme="minorHAnsi" w:cstheme="minorHAnsi"/>
        </w:rPr>
      </w:pPr>
    </w:p>
    <w:p w:rsidR="00FF75B2" w:rsidRPr="008257D4" w:rsidRDefault="00FF75B2">
      <w:pPr>
        <w:ind w:firstLine="708"/>
        <w:jc w:val="both"/>
        <w:rPr>
          <w:rFonts w:asciiTheme="minorHAnsi" w:hAnsiTheme="minorHAnsi" w:cstheme="minorHAnsi"/>
        </w:rPr>
      </w:pPr>
      <w:r w:rsidRPr="008257D4">
        <w:rPr>
          <w:rFonts w:asciiTheme="minorHAnsi" w:hAnsiTheme="minorHAnsi" w:cstheme="minorHAnsi"/>
        </w:rPr>
        <w:t>Pour faire et valoir ce que de droit.</w:t>
      </w:r>
    </w:p>
    <w:p w:rsidR="00FF75B2" w:rsidRPr="008257D4" w:rsidRDefault="00FF75B2">
      <w:pPr>
        <w:jc w:val="both"/>
        <w:rPr>
          <w:rFonts w:asciiTheme="minorHAnsi" w:hAnsiTheme="minorHAnsi" w:cstheme="minorHAnsi"/>
        </w:rPr>
      </w:pPr>
    </w:p>
    <w:p w:rsidR="00FF75B2" w:rsidRPr="008257D4" w:rsidRDefault="00FF75B2" w:rsidP="00410656">
      <w:pPr>
        <w:jc w:val="right"/>
        <w:rPr>
          <w:rFonts w:asciiTheme="minorHAnsi" w:hAnsiTheme="minorHAnsi" w:cstheme="minorHAnsi"/>
        </w:rPr>
      </w:pPr>
    </w:p>
    <w:p w:rsidR="00FF75B2" w:rsidRPr="008257D4" w:rsidRDefault="00FF75B2" w:rsidP="00410656">
      <w:pPr>
        <w:jc w:val="right"/>
        <w:rPr>
          <w:rFonts w:asciiTheme="minorHAnsi" w:hAnsiTheme="minorHAnsi" w:cstheme="minorHAnsi"/>
        </w:rPr>
      </w:pPr>
      <w:r w:rsidRPr="008257D4">
        <w:rPr>
          <w:rFonts w:asciiTheme="minorHAnsi" w:hAnsiTheme="minorHAnsi" w:cstheme="minorHAnsi"/>
        </w:rPr>
        <w:tab/>
      </w:r>
      <w:r w:rsidRPr="008257D4">
        <w:rPr>
          <w:rFonts w:asciiTheme="minorHAnsi" w:hAnsiTheme="minorHAnsi" w:cstheme="minorHAnsi"/>
        </w:rPr>
        <w:tab/>
      </w:r>
      <w:r w:rsidRPr="008257D4">
        <w:rPr>
          <w:rFonts w:asciiTheme="minorHAnsi" w:hAnsiTheme="minorHAnsi" w:cstheme="minorHAnsi"/>
        </w:rPr>
        <w:tab/>
      </w:r>
      <w:r w:rsidRPr="008257D4">
        <w:rPr>
          <w:rFonts w:asciiTheme="minorHAnsi" w:hAnsiTheme="minorHAnsi" w:cstheme="minorHAnsi"/>
        </w:rPr>
        <w:tab/>
      </w:r>
      <w:r w:rsidRPr="008257D4">
        <w:rPr>
          <w:rFonts w:asciiTheme="minorHAnsi" w:hAnsiTheme="minorHAnsi" w:cstheme="minorHAnsi"/>
        </w:rPr>
        <w:tab/>
      </w:r>
      <w:r w:rsidRPr="008257D4">
        <w:rPr>
          <w:rFonts w:asciiTheme="minorHAnsi" w:hAnsiTheme="minorHAnsi" w:cstheme="minorHAnsi"/>
        </w:rPr>
        <w:tab/>
      </w:r>
      <w:r w:rsidRPr="008257D4">
        <w:rPr>
          <w:rFonts w:asciiTheme="minorHAnsi" w:hAnsiTheme="minorHAnsi" w:cstheme="minorHAnsi"/>
        </w:rPr>
        <w:tab/>
        <w:t xml:space="preserve">Fait à {lieuDocument}, </w:t>
      </w:r>
      <w:r w:rsidR="00566646" w:rsidRPr="008257D4">
        <w:rPr>
          <w:rFonts w:asciiTheme="minorHAnsi" w:hAnsiTheme="minorHAnsi" w:cstheme="minorHAnsi"/>
        </w:rPr>
        <w:t/>
      </w:r>
      <w:r w:rsidRPr="008257D4">
        <w:rPr>
          <w:rFonts w:asciiTheme="minorHAnsi" w:hAnsiTheme="minorHAnsi" w:cstheme="minorHAnsi"/>
        </w:rPr>
        <w:t xml:space="preserve"/>
      </w:r>
    </w:p>
    <w:p w:rsidR="00FF75B2" w:rsidRPr="008257D4" w:rsidRDefault="00F4355B" w:rsidP="00410656">
      <w:pPr>
        <w:ind w:left="4248" w:firstLine="708"/>
        <w:jc w:val="right"/>
        <w:rPr>
          <w:rFonts w:asciiTheme="minorHAnsi" w:hAnsiTheme="minorHAnsi" w:cstheme="minorHAnsi"/>
        </w:rPr>
      </w:pPr>
      <w:r w:rsidRPr="008257D4">
        <w:rPr>
          <w:rFonts w:asciiTheme="minorHAnsi" w:hAnsiTheme="minorHAnsi" w:cstheme="minorHAnsi"/>
        </w:rPr>
        <w:t xml:space="preserve">Le </w:t>
      </w:r>
      <w:r>
        <w:rPr>
          <w:rFonts w:asciiTheme="minorHAnsi" w:hAnsiTheme="minorHAnsi" w:cstheme="minorHAnsi"/>
          <w:noProof/>
        </w:rPr>
        <w:t>{dateDocument}</w:t>
      </w:r>
      <w:r w:rsidR="00E662B6" w:rsidRPr="008257D4">
        <w:rPr>
          <w:rFonts w:asciiTheme="minorHAnsi" w:hAnsiTheme="minorHAnsi" w:cstheme="minorHAnsi"/>
        </w:rPr>
        <w:t>.</w:t>
      </w:r>
    </w:p>
    <w:p w:rsidR="00FF75B2" w:rsidRPr="008257D4" w:rsidRDefault="00FF75B2" w:rsidP="00410656">
      <w:pPr>
        <w:jc w:val="right"/>
        <w:rPr>
          <w:rFonts w:asciiTheme="minorHAnsi" w:hAnsiTheme="minorHAnsi" w:cstheme="minorHAnsi"/>
        </w:rPr>
      </w:pPr>
    </w:p>
    <w:p w:rsidR="00FF75B2" w:rsidRDefault="00FF75B2" w:rsidP="00410656">
      <w:pPr>
        <w:jc w:val="right"/>
        <w:rPr>
          <w:rFonts w:asciiTheme="minorHAnsi" w:hAnsiTheme="minorHAnsi" w:cstheme="minorHAnsi"/>
        </w:rPr>
      </w:pPr>
    </w:p>
    <w:p w:rsidR="00D50770" w:rsidRPr="008257D4" w:rsidRDefault="00D50770" w:rsidP="00410656">
      <w:pPr>
        <w:jc w:val="right"/>
        <w:rPr>
          <w:rFonts w:asciiTheme="minorHAnsi" w:hAnsiTheme="minorHAnsi" w:cstheme="minorHAnsi"/>
        </w:rPr>
      </w:pPr>
    </w:p>
    <w:p w:rsidR="00C61060" w:rsidRDefault="00FF75B2" w:rsidP="00C61060">
      <w:pPr>
        <w:jc w:val="right"/>
        <w:rPr>
          <w:rFonts w:asciiTheme="minorHAnsi" w:hAnsiTheme="minorHAnsi" w:cstheme="minorHAnsi"/>
        </w:rPr>
      </w:pPr>
      <w:r w:rsidRPr="008257D4">
        <w:rPr>
          <w:rFonts w:asciiTheme="minorHAnsi" w:hAnsiTheme="minorHAnsi" w:cstheme="minorHAnsi"/>
        </w:rPr>
        <w:tab/>
      </w:r>
      <w:r w:rsidRPr="008257D4">
        <w:rPr>
          <w:rFonts w:asciiTheme="minorHAnsi" w:hAnsiTheme="minorHAnsi" w:cstheme="minorHAnsi"/>
        </w:rPr>
        <w:tab/>
      </w:r>
      <w:r w:rsidRPr="008257D4">
        <w:rPr>
          <w:rFonts w:asciiTheme="minorHAnsi" w:hAnsiTheme="minorHAnsi" w:cstheme="minorHAnsi"/>
        </w:rPr>
        <w:tab/>
      </w:r>
      <w:r w:rsidRPr="008257D4">
        <w:rPr>
          <w:rFonts w:asciiTheme="minorHAnsi" w:hAnsiTheme="minorHAnsi" w:cstheme="minorHAnsi"/>
        </w:rPr>
        <w:tab/>
      </w:r>
      <w:r w:rsidRPr="008257D4">
        <w:rPr>
          <w:rFonts w:asciiTheme="minorHAnsi" w:hAnsiTheme="minorHAnsi" w:cstheme="minorHAnsi"/>
        </w:rPr>
        <w:tab/>
      </w:r>
      <w:r w:rsidRPr="008257D4">
        <w:rPr>
          <w:rFonts w:asciiTheme="minorHAnsi" w:hAnsiTheme="minorHAnsi" w:cstheme="minorHAnsi"/>
        </w:rPr>
        <w:tab/>
      </w:r>
      <w:r w:rsidRPr="008257D4">
        <w:rPr>
          <w:rFonts w:asciiTheme="minorHAnsi" w:hAnsiTheme="minorHAnsi" w:cstheme="minorHAnsi"/>
        </w:rPr>
        <w:tab/>
      </w:r>
      <w:r>
        <w:rPr>
          <w:rFonts w:asciiTheme="minorHAnsi" w:hAnsiTheme="minorHAnsi" w:cstheme="minorHAnsi"/>
          <w:noProof/>
        </w:rPr>
        <w:t>{signataireNom}</w:t>
      </w:r>
    </w:p>
    <w:p w:rsidR="00FF75B2" w:rsidRPr="008257D4" w:rsidRDefault="00C61060" w:rsidP="00C61060">
      <w:pPr>
        <w:jc w:val="right"/>
        <w:rPr>
          <w:rFonts w:asciiTheme="minorHAnsi" w:hAnsiTheme="minorHAnsi" w:cstheme="minorHAnsi"/>
        </w:rPr>
      </w:pPr>
      <w:r>
        <w:rPr>
          <w:rFonts w:asciiTheme="minorHAnsi" w:hAnsiTheme="minorHAnsi" w:cstheme="minorHAnsi"/>
          <w:noProof/>
        </w:rPr>
        <w:t>{signataireFonction}</w:t>
      </w:r>
    </w:p>
    <w:sectPr w:rsidR="00FF75B2" w:rsidRPr="008257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940789"/>
    <w:multiLevelType w:val="hybridMultilevel"/>
    <w:tmpl w:val="906C0CF4"/>
    <w:lvl w:ilvl="0" w:tplc="685E4D14">
      <w:numFmt w:val="bullet"/>
      <w:lvlText w:val="-"/>
      <w:lvlJc w:val="left"/>
      <w:pPr>
        <w:tabs>
          <w:tab w:val="num" w:pos="1773"/>
        </w:tabs>
        <w:ind w:left="1773" w:hanging="360"/>
      </w:pPr>
      <w:rPr>
        <w:rFonts w:ascii="Times New Roman" w:eastAsia="Times New Roman" w:hAnsi="Times New Roman" w:cs="Times New Roman" w:hint="default"/>
      </w:rPr>
    </w:lvl>
    <w:lvl w:ilvl="1" w:tplc="040C0003" w:tentative="1">
      <w:start w:val="1"/>
      <w:numFmt w:val="bullet"/>
      <w:lvlText w:val="o"/>
      <w:lvlJc w:val="left"/>
      <w:pPr>
        <w:tabs>
          <w:tab w:val="num" w:pos="2493"/>
        </w:tabs>
        <w:ind w:left="2493" w:hanging="360"/>
      </w:pPr>
      <w:rPr>
        <w:rFonts w:ascii="Courier New" w:hAnsi="Courier New" w:hint="default"/>
      </w:rPr>
    </w:lvl>
    <w:lvl w:ilvl="2" w:tplc="040C0005" w:tentative="1">
      <w:start w:val="1"/>
      <w:numFmt w:val="bullet"/>
      <w:lvlText w:val=""/>
      <w:lvlJc w:val="left"/>
      <w:pPr>
        <w:tabs>
          <w:tab w:val="num" w:pos="3213"/>
        </w:tabs>
        <w:ind w:left="3213" w:hanging="360"/>
      </w:pPr>
      <w:rPr>
        <w:rFonts w:ascii="Wingdings" w:hAnsi="Wingdings" w:hint="default"/>
      </w:rPr>
    </w:lvl>
    <w:lvl w:ilvl="3" w:tplc="040C0001" w:tentative="1">
      <w:start w:val="1"/>
      <w:numFmt w:val="bullet"/>
      <w:lvlText w:val=""/>
      <w:lvlJc w:val="left"/>
      <w:pPr>
        <w:tabs>
          <w:tab w:val="num" w:pos="3933"/>
        </w:tabs>
        <w:ind w:left="3933" w:hanging="360"/>
      </w:pPr>
      <w:rPr>
        <w:rFonts w:ascii="Symbol" w:hAnsi="Symbol" w:hint="default"/>
      </w:rPr>
    </w:lvl>
    <w:lvl w:ilvl="4" w:tplc="040C0003" w:tentative="1">
      <w:start w:val="1"/>
      <w:numFmt w:val="bullet"/>
      <w:lvlText w:val="o"/>
      <w:lvlJc w:val="left"/>
      <w:pPr>
        <w:tabs>
          <w:tab w:val="num" w:pos="4653"/>
        </w:tabs>
        <w:ind w:left="4653" w:hanging="360"/>
      </w:pPr>
      <w:rPr>
        <w:rFonts w:ascii="Courier New" w:hAnsi="Courier New" w:hint="default"/>
      </w:rPr>
    </w:lvl>
    <w:lvl w:ilvl="5" w:tplc="040C0005" w:tentative="1">
      <w:start w:val="1"/>
      <w:numFmt w:val="bullet"/>
      <w:lvlText w:val=""/>
      <w:lvlJc w:val="left"/>
      <w:pPr>
        <w:tabs>
          <w:tab w:val="num" w:pos="5373"/>
        </w:tabs>
        <w:ind w:left="5373" w:hanging="360"/>
      </w:pPr>
      <w:rPr>
        <w:rFonts w:ascii="Wingdings" w:hAnsi="Wingdings" w:hint="default"/>
      </w:rPr>
    </w:lvl>
    <w:lvl w:ilvl="6" w:tplc="040C0001" w:tentative="1">
      <w:start w:val="1"/>
      <w:numFmt w:val="bullet"/>
      <w:lvlText w:val=""/>
      <w:lvlJc w:val="left"/>
      <w:pPr>
        <w:tabs>
          <w:tab w:val="num" w:pos="6093"/>
        </w:tabs>
        <w:ind w:left="6093" w:hanging="360"/>
      </w:pPr>
      <w:rPr>
        <w:rFonts w:ascii="Symbol" w:hAnsi="Symbol" w:hint="default"/>
      </w:rPr>
    </w:lvl>
    <w:lvl w:ilvl="7" w:tplc="040C0003" w:tentative="1">
      <w:start w:val="1"/>
      <w:numFmt w:val="bullet"/>
      <w:lvlText w:val="o"/>
      <w:lvlJc w:val="left"/>
      <w:pPr>
        <w:tabs>
          <w:tab w:val="num" w:pos="6813"/>
        </w:tabs>
        <w:ind w:left="6813" w:hanging="360"/>
      </w:pPr>
      <w:rPr>
        <w:rFonts w:ascii="Courier New" w:hAnsi="Courier New" w:hint="default"/>
      </w:rPr>
    </w:lvl>
    <w:lvl w:ilvl="8" w:tplc="040C0005" w:tentative="1">
      <w:start w:val="1"/>
      <w:numFmt w:val="bullet"/>
      <w:lvlText w:val=""/>
      <w:lvlJc w:val="left"/>
      <w:pPr>
        <w:tabs>
          <w:tab w:val="num" w:pos="7533"/>
        </w:tabs>
        <w:ind w:left="753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T:\Bdd_Salarie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Prov_Publi`"/>
    <w:dataSource r:id="rId1"/>
    <w:odso>
      <w:udl w:val="Provider=Microsoft.ACE.OLEDB.12.0;User ID=Admin;Data Source=T:\Bdd_Salarie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Prov_Publi"/>
      <w:src r:id="rId2"/>
      <w:colDelim w:val="9"/>
      <w:type w:val="database"/>
      <w:fHdr/>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type w:val="dbColumn"/>
        <w:name w:val="Poste"/>
        <w:mappedName w:val="Fonction"/>
        <w:column w:val="19"/>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odso>
  </w:mailMerge>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55B"/>
    <w:rsid w:val="00026810"/>
    <w:rsid w:val="000F27A0"/>
    <w:rsid w:val="001375E2"/>
    <w:rsid w:val="001D335C"/>
    <w:rsid w:val="00320674"/>
    <w:rsid w:val="003A3496"/>
    <w:rsid w:val="00410656"/>
    <w:rsid w:val="004312EB"/>
    <w:rsid w:val="00443B82"/>
    <w:rsid w:val="00472265"/>
    <w:rsid w:val="00475CBB"/>
    <w:rsid w:val="004A6725"/>
    <w:rsid w:val="00566646"/>
    <w:rsid w:val="0058521A"/>
    <w:rsid w:val="00590525"/>
    <w:rsid w:val="00747DE6"/>
    <w:rsid w:val="008257D4"/>
    <w:rsid w:val="00922BE7"/>
    <w:rsid w:val="009C685C"/>
    <w:rsid w:val="00AE1215"/>
    <w:rsid w:val="00B73B8E"/>
    <w:rsid w:val="00BB4AD0"/>
    <w:rsid w:val="00C05D31"/>
    <w:rsid w:val="00C61060"/>
    <w:rsid w:val="00CF7017"/>
    <w:rsid w:val="00D21AB5"/>
    <w:rsid w:val="00D50770"/>
    <w:rsid w:val="00D74283"/>
    <w:rsid w:val="00DD5FF5"/>
    <w:rsid w:val="00E662B6"/>
    <w:rsid w:val="00EB4725"/>
    <w:rsid w:val="00F4355B"/>
    <w:rsid w:val="00FE328A"/>
    <w:rsid w:val="00FF75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959BE7-2EE7-47EA-BAE7-6434A4EF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itre1">
    <w:name w:val="heading 1"/>
    <w:basedOn w:val="Normal"/>
    <w:next w:val="Normal"/>
    <w:qFormat/>
    <w:pPr>
      <w:keepNext/>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5666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2" Type="http://schemas.openxmlformats.org/officeDocument/2006/relationships/mailMergeSource" Target="file:///T:\Bdd_Salaries\Prov_Publi.xls" TargetMode="External"/><Relationship Id="rId1" Type="http://schemas.openxmlformats.org/officeDocument/2006/relationships/mailMergeSource" Target="file:///T:\Bdd_Salaries\Prov_Publi.x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FFA4A-E33F-4063-920D-7191BDA8F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532</Words>
  <Characters>2927</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SOLUTIS LAETITIA</dc:creator>
  <cp:lastModifiedBy>Frank Delnatte</cp:lastModifiedBy>
  <cp:revision>9</cp:revision>
  <cp:lastPrinted>2011-09-07T07:45:00Z</cp:lastPrinted>
  <dcterms:created xsi:type="dcterms:W3CDTF">2017-02-14T10:40:00Z</dcterms:created>
  <dcterms:modified xsi:type="dcterms:W3CDTF">2022-11-22T09:04:00Z</dcterms:modified>
</cp:coreProperties>
</file>